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2D4E" w14:textId="77777777" w:rsidR="00090C7A" w:rsidRPr="00456A57" w:rsidRDefault="00090C7A" w:rsidP="006B39CB">
      <w:pPr>
        <w:spacing w:after="0" w:line="240" w:lineRule="auto"/>
        <w:jc w:val="center"/>
        <w:rPr>
          <w:b/>
          <w:bCs/>
          <w:sz w:val="44"/>
          <w:szCs w:val="44"/>
        </w:rPr>
      </w:pPr>
      <w:r w:rsidRPr="00254909">
        <w:rPr>
          <w:b/>
          <w:bCs/>
          <w:noProof/>
          <w:sz w:val="44"/>
          <w:szCs w:val="44"/>
        </w:rPr>
        <w:t>Assoc. Prof. Utai Klinkesorn</w:t>
      </w:r>
    </w:p>
    <w:p w14:paraId="6405F036" w14:textId="77777777" w:rsidR="00090C7A" w:rsidRPr="00456A57" w:rsidRDefault="00090C7A" w:rsidP="00212755">
      <w:pPr>
        <w:spacing w:after="0" w:line="240" w:lineRule="auto"/>
        <w:jc w:val="center"/>
        <w:rPr>
          <w:sz w:val="28"/>
          <w:szCs w:val="28"/>
        </w:rPr>
      </w:pPr>
      <w:r w:rsidRPr="00254909">
        <w:rPr>
          <w:noProof/>
          <w:sz w:val="28"/>
          <w:szCs w:val="28"/>
        </w:rPr>
        <w:t>Food Science and Technology</w:t>
      </w:r>
      <w:r w:rsidRPr="00456A57">
        <w:rPr>
          <w:rFonts w:hint="cs"/>
          <w:sz w:val="28"/>
          <w:szCs w:val="28"/>
          <w:cs/>
        </w:rPr>
        <w:t xml:space="preserve"> </w:t>
      </w:r>
      <w:r>
        <w:rPr>
          <w:sz w:val="28"/>
          <w:szCs w:val="28"/>
        </w:rPr>
        <w:t xml:space="preserve">Department, Faculty of Agro-Industry, </w:t>
      </w:r>
      <w:proofErr w:type="spellStart"/>
      <w:r>
        <w:rPr>
          <w:sz w:val="28"/>
          <w:szCs w:val="28"/>
        </w:rPr>
        <w:t>Kasetsart</w:t>
      </w:r>
      <w:proofErr w:type="spellEnd"/>
      <w:r>
        <w:rPr>
          <w:sz w:val="28"/>
          <w:szCs w:val="28"/>
        </w:rPr>
        <w:t xml:space="preserve"> University</w:t>
      </w:r>
    </w:p>
    <w:p w14:paraId="52DD3084" w14:textId="77777777" w:rsidR="00090C7A" w:rsidRPr="00456A57" w:rsidRDefault="00090C7A" w:rsidP="00456A57">
      <w:pPr>
        <w:spacing w:line="360" w:lineRule="auto"/>
        <w:jc w:val="center"/>
        <w:rPr>
          <w:sz w:val="28"/>
          <w:szCs w:val="28"/>
        </w:rPr>
      </w:pPr>
      <w:r>
        <w:rPr>
          <w:rFonts w:hint="cs"/>
          <w:noProof/>
          <w:sz w:val="28"/>
          <w:szCs w:val="28"/>
          <w:lang w:val="th-TH"/>
        </w:rPr>
        <mc:AlternateContent>
          <mc:Choice Requires="wps">
            <w:drawing>
              <wp:anchor distT="0" distB="0" distL="114300" distR="114300" simplePos="0" relativeHeight="251659264" behindDoc="0" locked="0" layoutInCell="1" allowOverlap="1" wp14:anchorId="6139E2CC" wp14:editId="04BEA772">
                <wp:simplePos x="0" y="0"/>
                <wp:positionH relativeFrom="column">
                  <wp:posOffset>-241300</wp:posOffset>
                </wp:positionH>
                <wp:positionV relativeFrom="paragraph">
                  <wp:posOffset>305435</wp:posOffset>
                </wp:positionV>
                <wp:extent cx="6521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1450"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FB7F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4.05pt" to="49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" strokecolor="#066" strokeweight="1pt">
                <v:stroke joinstyle="miter"/>
              </v:line>
            </w:pict>
          </mc:Fallback>
        </mc:AlternateContent>
      </w:r>
      <w:r>
        <w:rPr>
          <w:sz w:val="28"/>
          <w:szCs w:val="28"/>
        </w:rPr>
        <w:t>Tel:</w:t>
      </w:r>
      <w:r w:rsidRPr="00456A57">
        <w:rPr>
          <w:rFonts w:hint="cs"/>
          <w:sz w:val="28"/>
          <w:szCs w:val="28"/>
          <w:cs/>
        </w:rPr>
        <w:t xml:space="preserve"> </w:t>
      </w:r>
      <w:r w:rsidRPr="00254909">
        <w:rPr>
          <w:noProof/>
          <w:sz w:val="28"/>
          <w:szCs w:val="28"/>
        </w:rPr>
        <w:t>66-2562-5031</w:t>
      </w:r>
      <w:r w:rsidRPr="00456A57">
        <w:rPr>
          <w:rFonts w:hint="cs"/>
          <w:sz w:val="28"/>
          <w:szCs w:val="28"/>
          <w:cs/>
        </w:rPr>
        <w:t xml:space="preserve"> </w:t>
      </w:r>
      <w:r>
        <w:rPr>
          <w:sz w:val="28"/>
          <w:szCs w:val="28"/>
        </w:rPr>
        <w:t>email:</w:t>
      </w:r>
      <w:r w:rsidRPr="00456A57">
        <w:rPr>
          <w:rFonts w:hint="cs"/>
          <w:sz w:val="28"/>
          <w:szCs w:val="28"/>
          <w:cs/>
        </w:rPr>
        <w:t xml:space="preserve"> </w:t>
      </w:r>
      <w:r w:rsidRPr="00254909">
        <w:rPr>
          <w:noProof/>
          <w:sz w:val="28"/>
          <w:szCs w:val="28"/>
        </w:rPr>
        <w:t>utai.k@ku.th</w:t>
      </w:r>
    </w:p>
    <w:p w14:paraId="0A9B1D2F" w14:textId="77777777" w:rsidR="00090C7A" w:rsidRPr="00456A57" w:rsidRDefault="00090C7A" w:rsidP="00456A57">
      <w:pPr>
        <w:rPr>
          <w:b/>
          <w:bCs/>
        </w:rPr>
      </w:pPr>
      <w:r>
        <w:rPr>
          <w:b/>
          <w:bCs/>
        </w:rPr>
        <w:t>Education</w:t>
      </w:r>
    </w:p>
    <w:p w14:paraId="7BBB56C2" w14:textId="77777777" w:rsidR="00090C7A" w:rsidRDefault="00090C7A" w:rsidP="00670DC2">
      <w:pPr>
        <w:ind w:left="720"/>
        <w:rPr>
          <w:noProof/>
        </w:rPr>
      </w:pPr>
      <w:r>
        <w:rPr>
          <w:noProof/>
          <w:cs/>
        </w:rPr>
        <w:t xml:space="preserve">ปร.ด.(เทคโนโลยีอาหาร) มหาวิทยาลัยสงขลานครินทร์ </w:t>
      </w:r>
    </w:p>
    <w:p w14:paraId="5CFC43A4" w14:textId="77777777" w:rsidR="00090C7A" w:rsidRDefault="00090C7A" w:rsidP="00456A57">
      <w:pPr>
        <w:ind w:left="720"/>
      </w:pPr>
      <w:r>
        <w:rPr>
          <w:noProof/>
          <w:cs/>
        </w:rPr>
        <w:t>วท.บ.(อุตสาหกรรมเกษตร) มหาวิทยาลัยสงขลานครินทร์</w:t>
      </w:r>
    </w:p>
    <w:p w14:paraId="54BBCB76" w14:textId="77777777" w:rsidR="00090C7A" w:rsidRPr="00456A57" w:rsidRDefault="00090C7A" w:rsidP="00456A57">
      <w:pPr>
        <w:rPr>
          <w:b/>
          <w:bCs/>
        </w:rPr>
      </w:pPr>
      <w:r>
        <w:rPr>
          <w:b/>
          <w:bCs/>
        </w:rPr>
        <w:t>Expertise</w:t>
      </w:r>
    </w:p>
    <w:p w14:paraId="43794263" w14:textId="77777777" w:rsidR="00090C7A" w:rsidRDefault="00090C7A" w:rsidP="00456A57">
      <w:pPr>
        <w:ind w:left="720"/>
      </w:pPr>
      <w:r>
        <w:rPr>
          <w:noProof/>
        </w:rPr>
        <w:t>Technology of Fat and Oil Enrichment and encapsulation of Omega-</w:t>
      </w:r>
      <w:r>
        <w:rPr>
          <w:noProof/>
          <w:cs/>
        </w:rPr>
        <w:t xml:space="preserve">3 </w:t>
      </w:r>
      <w:r>
        <w:rPr>
          <w:noProof/>
        </w:rPr>
        <w:t>Fatty Acid Food Emulsion</w:t>
      </w:r>
    </w:p>
    <w:p w14:paraId="1DF4A59C" w14:textId="77777777" w:rsidR="00090C7A" w:rsidRDefault="00090C7A" w:rsidP="00456A57">
      <w:pPr>
        <w:rPr>
          <w:b/>
          <w:bCs/>
        </w:rPr>
      </w:pPr>
      <w:r>
        <w:rPr>
          <w:b/>
          <w:bCs/>
        </w:rPr>
        <w:t>Selected Works</w:t>
      </w:r>
    </w:p>
    <w:p w14:paraId="4D821CC0" w14:textId="77777777" w:rsidR="00090C7A" w:rsidRPr="007E032D" w:rsidRDefault="00090C7A" w:rsidP="00456A57">
      <w:pPr>
        <w:pStyle w:val="ListParagraph"/>
        <w:ind w:left="360"/>
      </w:pPr>
      <w:r w:rsidRPr="00254909">
        <w:rPr>
          <w:noProof/>
        </w:rPr>
        <w:t>Prichapan, N., McClements, D. J. and Klinkesorn, U. 2021. Utilization of multilayer-technology to enhance encapsulation efficiency and osmotic gradient tolerance of iron-loaded W1/O/W2 emulsions: Saponin-chitosan coatings. Food Hydrocolloids, 112: 106334.</w:t>
      </w:r>
    </w:p>
    <w:p w14:paraId="1395CBBE" w14:textId="77777777" w:rsidR="00090C7A" w:rsidRDefault="00090C7A" w:rsidP="00456A57">
      <w:pPr>
        <w:pStyle w:val="ListParagraph"/>
        <w:ind w:left="360"/>
      </w:pPr>
      <w:r w:rsidRPr="00254909">
        <w:rPr>
          <w:noProof/>
        </w:rPr>
        <w:t>Mahisanunt, B., Hondoh, H. and Klinkesorn, U. 2020. In situ observation and physical-chemical characteristics of rambutan (Nephelium lappaceum L.) kernel olein crystals obtained from acetone fractionation. Journal of the American Oil Chemists Society, 97(11): 1203-1213.</w:t>
      </w:r>
    </w:p>
    <w:p w14:paraId="74B5F144" w14:textId="77777777" w:rsidR="00090C7A" w:rsidRDefault="00090C7A" w:rsidP="00456A57">
      <w:pPr>
        <w:pStyle w:val="ListParagraph"/>
        <w:ind w:left="360"/>
      </w:pPr>
      <w:r w:rsidRPr="00254909">
        <w:rPr>
          <w:noProof/>
        </w:rPr>
        <w:t>Wanthong, T. and Klinkesorn, U. 2020. Rambutan (Nephelium lappaceum) kernel olein as a non hydrogenated fat component for developing model non-dairy liquid creamer: effect ofemulsifier concentration, sterilization, and pH. Journal of Food Science and Technology, 57: 4404–4413.</w:t>
      </w:r>
    </w:p>
    <w:p w14:paraId="02F5B538" w14:textId="77777777" w:rsidR="00090C7A" w:rsidRDefault="00090C7A" w:rsidP="00456A57">
      <w:pPr>
        <w:pStyle w:val="ListParagraph"/>
        <w:ind w:left="360"/>
      </w:pPr>
      <w:r w:rsidRPr="00254909">
        <w:rPr>
          <w:noProof/>
        </w:rPr>
        <w:t>Prichapan, N. McClements, D. J. and Klinkesorn, U. 2020. Encapsulation of iron within W 1 /O/W emulsions formulated using a natural hydrophilic surfactant (saponin): impact of surfactant level and oil phase crystallization. Food Biophysics, 15: 346–354.</w:t>
      </w:r>
    </w:p>
    <w:p w14:paraId="2735CE08" w14:textId="77777777" w:rsidR="00090C7A" w:rsidRDefault="00090C7A" w:rsidP="00456A57">
      <w:pPr>
        <w:pStyle w:val="ListParagraph"/>
        <w:ind w:left="360"/>
      </w:pPr>
      <w:r w:rsidRPr="00254909">
        <w:rPr>
          <w:noProof/>
        </w:rPr>
        <w:t xml:space="preserve">Pimchanok Witayaudom and Utai Klinkesorn. 2019. Influence of lipid content and dilution on properties and stability of nanostructured lipid carriers (NLCs) prepared from rambutan (Nephelium lappaceum L.) kernel fat and evaluation of their </w:t>
      </w:r>
      <w:r w:rsidRPr="00254909">
        <w:rPr>
          <w:rFonts w:ascii="Calibri" w:hAnsi="Calibri" w:cs="Calibri"/>
          <w:noProof/>
        </w:rPr>
        <w:t>β</w:t>
      </w:r>
      <w:r w:rsidRPr="00254909">
        <w:rPr>
          <w:noProof/>
        </w:rPr>
        <w:t>-carotene loading capacity. Journal of Dispersion Science and Technology. 40(11): 1600-1610.</w:t>
      </w:r>
    </w:p>
    <w:p w14:paraId="562DD496" w14:textId="77777777" w:rsidR="00090C7A" w:rsidRDefault="00090C7A" w:rsidP="00E612E2">
      <w:pPr>
        <w:pStyle w:val="ListParagraph"/>
        <w:ind w:left="360"/>
        <w:rPr>
          <w:noProof/>
          <w:cs/>
        </w:rPr>
        <w:sectPr w:rsidR="00090C7A" w:rsidSect="00090C7A">
          <w:headerReference w:type="default" r:id="rId7"/>
          <w:pgSz w:w="12240" w:h="15840"/>
          <w:pgMar w:top="1440" w:right="1440" w:bottom="1440" w:left="1440" w:header="720" w:footer="720" w:gutter="0"/>
          <w:pgNumType w:start="1"/>
          <w:cols w:space="720"/>
          <w:docGrid w:linePitch="435"/>
        </w:sectPr>
      </w:pPr>
    </w:p>
    <w:p w14:paraId="37415A81" w14:textId="77777777" w:rsidR="00090C7A" w:rsidRDefault="00090C7A" w:rsidP="00F41A05">
      <w:pPr>
        <w:pStyle w:val="ListParagraph"/>
        <w:numPr>
          <w:ilvl w:val="0"/>
          <w:numId w:val="0"/>
        </w:numPr>
        <w:ind w:left="360"/>
      </w:pPr>
    </w:p>
    <w:sectPr w:rsidR="00090C7A" w:rsidSect="00090C7A">
      <w:headerReference w:type="default" r:id="rId8"/>
      <w:type w:val="continuous"/>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EFE" w14:textId="77777777" w:rsidR="009027D8" w:rsidRDefault="009027D8" w:rsidP="00456A57">
      <w:pPr>
        <w:spacing w:after="0" w:line="240" w:lineRule="auto"/>
      </w:pPr>
      <w:r>
        <w:separator/>
      </w:r>
    </w:p>
  </w:endnote>
  <w:endnote w:type="continuationSeparator" w:id="0">
    <w:p w14:paraId="230C114E" w14:textId="77777777" w:rsidR="009027D8" w:rsidRDefault="009027D8" w:rsidP="004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A881" w14:textId="77777777" w:rsidR="009027D8" w:rsidRDefault="009027D8" w:rsidP="00456A57">
      <w:pPr>
        <w:spacing w:after="0" w:line="240" w:lineRule="auto"/>
      </w:pPr>
      <w:r>
        <w:separator/>
      </w:r>
    </w:p>
  </w:footnote>
  <w:footnote w:type="continuationSeparator" w:id="0">
    <w:p w14:paraId="462611FC" w14:textId="77777777" w:rsidR="009027D8" w:rsidRDefault="009027D8" w:rsidP="0045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6BD" w14:textId="77777777" w:rsidR="00090C7A" w:rsidRDefault="00090C7A">
    <w:pPr>
      <w:pStyle w:val="Header"/>
    </w:pPr>
    <w:r>
      <w:rPr>
        <w:noProof/>
      </w:rPr>
      <w:drawing>
        <wp:anchor distT="0" distB="0" distL="114300" distR="114300" simplePos="0" relativeHeight="251661312" behindDoc="0" locked="0" layoutInCell="1" allowOverlap="1" wp14:anchorId="6C94E372" wp14:editId="26E6741E">
          <wp:simplePos x="0" y="0"/>
          <wp:positionH relativeFrom="column">
            <wp:posOffset>4697293</wp:posOffset>
          </wp:positionH>
          <wp:positionV relativeFrom="paragraph">
            <wp:posOffset>-81926</wp:posOffset>
          </wp:positionV>
          <wp:extent cx="1929053" cy="465569"/>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6927" cy="4674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B1D8" w14:textId="77777777" w:rsidR="00456A57" w:rsidRDefault="00670DC2">
    <w:pPr>
      <w:pStyle w:val="Header"/>
    </w:pPr>
    <w:r>
      <w:rPr>
        <w:noProof/>
      </w:rPr>
      <w:drawing>
        <wp:anchor distT="0" distB="0" distL="114300" distR="114300" simplePos="0" relativeHeight="251659264" behindDoc="0" locked="0" layoutInCell="1" allowOverlap="1" wp14:anchorId="7201655B" wp14:editId="3A9A58AF">
          <wp:simplePos x="0" y="0"/>
          <wp:positionH relativeFrom="column">
            <wp:posOffset>4697293</wp:posOffset>
          </wp:positionH>
          <wp:positionV relativeFrom="paragraph">
            <wp:posOffset>-81926</wp:posOffset>
          </wp:positionV>
          <wp:extent cx="1929053" cy="465569"/>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6927" cy="4674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2F651FE"/>
    <w:multiLevelType w:val="hybridMultilevel"/>
    <w:tmpl w:val="AD064C0E"/>
    <w:lvl w:ilvl="0" w:tplc="3006DD8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A0"/>
    <w:rsid w:val="00090C7A"/>
    <w:rsid w:val="001C6D25"/>
    <w:rsid w:val="00212755"/>
    <w:rsid w:val="0025002A"/>
    <w:rsid w:val="002F6931"/>
    <w:rsid w:val="003E1825"/>
    <w:rsid w:val="004305A0"/>
    <w:rsid w:val="00456A57"/>
    <w:rsid w:val="0055536B"/>
    <w:rsid w:val="005D6112"/>
    <w:rsid w:val="00610384"/>
    <w:rsid w:val="00670DC2"/>
    <w:rsid w:val="006827B1"/>
    <w:rsid w:val="006A04DA"/>
    <w:rsid w:val="006B39CB"/>
    <w:rsid w:val="00706A03"/>
    <w:rsid w:val="009027D8"/>
    <w:rsid w:val="00915A9C"/>
    <w:rsid w:val="009A7730"/>
    <w:rsid w:val="00A55A9B"/>
    <w:rsid w:val="00A9367D"/>
    <w:rsid w:val="00AA6FF1"/>
    <w:rsid w:val="00B0467A"/>
    <w:rsid w:val="00B5032E"/>
    <w:rsid w:val="00C00676"/>
    <w:rsid w:val="00CB55EE"/>
    <w:rsid w:val="00DE45A8"/>
    <w:rsid w:val="00E612E2"/>
    <w:rsid w:val="00F41A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53C5"/>
  <w15:chartTrackingRefBased/>
  <w15:docId w15:val="{2D98E6BB-DFB5-4A52-9826-55F250C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57"/>
    <w:pPr>
      <w:numPr>
        <w:numId w:val="1"/>
      </w:numPr>
      <w:contextualSpacing/>
    </w:pPr>
    <w:rPr>
      <w:sz w:val="28"/>
      <w:szCs w:val="28"/>
    </w:rPr>
  </w:style>
  <w:style w:type="paragraph" w:styleId="Header">
    <w:name w:val="header"/>
    <w:basedOn w:val="Normal"/>
    <w:link w:val="HeaderChar"/>
    <w:uiPriority w:val="99"/>
    <w:unhideWhenUsed/>
    <w:rsid w:val="00456A57"/>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456A57"/>
    <w:rPr>
      <w:rFonts w:cs="Angsana New"/>
      <w:szCs w:val="40"/>
    </w:rPr>
  </w:style>
  <w:style w:type="paragraph" w:styleId="Footer">
    <w:name w:val="footer"/>
    <w:basedOn w:val="Normal"/>
    <w:link w:val="FooterChar"/>
    <w:uiPriority w:val="99"/>
    <w:unhideWhenUsed/>
    <w:rsid w:val="00456A57"/>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456A57"/>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Jumpol V.</dc:creator>
  <cp:keywords/>
  <dc:description/>
  <cp:lastModifiedBy>Jumpol V.</cp:lastModifiedBy>
  <cp:revision>3</cp:revision>
  <dcterms:created xsi:type="dcterms:W3CDTF">2021-08-12T10:39:00Z</dcterms:created>
  <dcterms:modified xsi:type="dcterms:W3CDTF">2021-08-12T10:54:00Z</dcterms:modified>
</cp:coreProperties>
</file>